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CD" w:rsidRDefault="006D68CD" w:rsidP="006D68CD">
      <w:r>
        <w:rPr>
          <w:noProof/>
          <w:lang w:eastAsia="pl-PL"/>
        </w:rPr>
        <w:drawing>
          <wp:inline distT="0" distB="0" distL="0" distR="0" wp14:anchorId="40AA1F98" wp14:editId="598AE601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68CD" w:rsidRDefault="006D68CD" w:rsidP="006D68CD"/>
    <w:p w:rsidR="006D68CD" w:rsidRDefault="003B1E4E" w:rsidP="006D68CD">
      <w:r w:rsidRPr="009A293C">
        <w:rPr>
          <w:rFonts w:ascii="Arial" w:hAnsi="Arial" w:cs="Arial"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C1C5A" wp14:editId="76888B39">
                <wp:simplePos x="0" y="0"/>
                <wp:positionH relativeFrom="margin">
                  <wp:posOffset>0</wp:posOffset>
                </wp:positionH>
                <wp:positionV relativeFrom="margin">
                  <wp:posOffset>1017905</wp:posOffset>
                </wp:positionV>
                <wp:extent cx="5954164" cy="1724891"/>
                <wp:effectExtent l="0" t="0" r="0" b="8890"/>
                <wp:wrapSquare wrapText="bothSides"/>
                <wp:docPr id="2050" name="Rectangl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5954164" cy="1724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B1E4E" w:rsidRDefault="003B1E4E" w:rsidP="003B1E4E">
                            <w:pPr>
                              <w:pStyle w:val="Normalny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9A293C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1F497D" w:themeColor="text2"/>
                                <w:sz w:val="64"/>
                                <w:szCs w:val="6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Zmiany na egzaminie maturalnym z </w:t>
                            </w:r>
                            <w:r w:rsidRPr="009A293C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FF9900"/>
                                <w:sz w:val="80"/>
                                <w:szCs w:val="80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CHEMII</w:t>
                            </w:r>
                            <w:r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1F497D" w:themeColor="text2"/>
                                <w:sz w:val="64"/>
                                <w:szCs w:val="6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9A293C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1F497D" w:themeColor="text2"/>
                                <w:sz w:val="64"/>
                                <w:szCs w:val="6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w 2021 r.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C1C5A" id="Rectangle 4" o:spid="_x0000_s1026" style="position:absolute;margin-left:0;margin-top:80.15pt;width:468.85pt;height:135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" filled="f" fillcolor="#4f81bd [3204]" stroked="f" strokecolor="black [3213]">
                <v:shadow color="#eeece1 [3214]"/>
                <o:lock v:ext="edit" grouping="t"/>
                <v:textbox>
                  <w:txbxContent>
                    <w:p w:rsidR="003B1E4E" w:rsidRDefault="003B1E4E" w:rsidP="003B1E4E">
                      <w:pPr>
                        <w:pStyle w:val="Normalny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9A293C">
                        <w:rPr>
                          <w:rFonts w:ascii="Calibri" w:eastAsiaTheme="majorEastAsia" w:hAnsi="Calibri" w:cstheme="majorBidi"/>
                          <w:b/>
                          <w:bCs/>
                          <w:color w:val="1F497D" w:themeColor="text2"/>
                          <w:sz w:val="64"/>
                          <w:szCs w:val="6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Zmiany na egzaminie maturalnym z </w:t>
                      </w:r>
                      <w:r w:rsidRPr="009A293C">
                        <w:rPr>
                          <w:rFonts w:ascii="Calibri" w:eastAsiaTheme="majorEastAsia" w:hAnsi="Calibri" w:cstheme="majorBidi"/>
                          <w:b/>
                          <w:bCs/>
                          <w:color w:val="FF9900"/>
                          <w:sz w:val="80"/>
                          <w:szCs w:val="80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CHEMII</w:t>
                      </w:r>
                      <w:r>
                        <w:rPr>
                          <w:rFonts w:ascii="Calibri" w:eastAsiaTheme="majorEastAsia" w:hAnsi="Calibri" w:cstheme="majorBidi"/>
                          <w:b/>
                          <w:bCs/>
                          <w:color w:val="1F497D" w:themeColor="text2"/>
                          <w:sz w:val="64"/>
                          <w:szCs w:val="6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 </w:t>
                      </w:r>
                      <w:r w:rsidRPr="009A293C">
                        <w:rPr>
                          <w:rFonts w:ascii="Calibri" w:eastAsiaTheme="majorEastAsia" w:hAnsi="Calibri" w:cstheme="majorBidi"/>
                          <w:b/>
                          <w:bCs/>
                          <w:color w:val="1F497D" w:themeColor="text2"/>
                          <w:sz w:val="64"/>
                          <w:szCs w:val="6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w 2021 r.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B23C3F" w:rsidRDefault="00B23C3F"/>
    <w:p w:rsidR="003B1E4E" w:rsidRDefault="003B1E4E">
      <w:r>
        <w:t xml:space="preserve">Scenariusz działań warsztatowych na platformie </w:t>
      </w:r>
      <w:proofErr w:type="spellStart"/>
      <w:r>
        <w:t>Moodle</w:t>
      </w:r>
      <w:proofErr w:type="spellEnd"/>
      <w:r>
        <w:t xml:space="preserve"> w ramach szkolenia:</w:t>
      </w:r>
    </w:p>
    <w:p w:rsidR="003B1E4E" w:rsidRDefault="003B1E4E">
      <w:r>
        <w:t>1. Część warsztatowa (po prezentacji):</w:t>
      </w:r>
    </w:p>
    <w:p w:rsidR="00DE5FDB" w:rsidRDefault="00DE5FDB">
      <w:r>
        <w:t>Zadanie dla uczestników:</w:t>
      </w:r>
    </w:p>
    <w:p w:rsidR="003B1E4E" w:rsidRPr="00DE5FDB" w:rsidRDefault="003B1E4E" w:rsidP="00DE5FDB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Proszę dokonać</w:t>
      </w:r>
      <w:r w:rsidRPr="00FE66F5">
        <w:rPr>
          <w:rFonts w:ascii="Arial" w:hAnsi="Arial" w:cs="Arial"/>
          <w:b/>
          <w:bCs/>
          <w:color w:val="000000" w:themeColor="text1"/>
        </w:rPr>
        <w:t xml:space="preserve"> analizy zadań na egzaminie maturalnym z chemii w terminie głównym w 2020 r. i wskaż, które zadania nie mogłyby znaleźć się w arkuszu przygotowanym na rok 2021 zgodnie z wymaganiami egzaminacyjnymi?  </w:t>
      </w:r>
    </w:p>
    <w:p w:rsidR="003B1E4E" w:rsidRDefault="003B1E4E">
      <w:r>
        <w:t>Materiały do zamieszczenia na platformie:</w:t>
      </w:r>
    </w:p>
    <w:p w:rsidR="003B1E4E" w:rsidRDefault="003B1E4E">
      <w:r w:rsidRPr="003B1E4E">
        <w:rPr>
          <w:highlight w:val="yellow"/>
        </w:rPr>
        <w:t>a) arkusz egzaminacyjny : MCH-R1_1P-202 – plik pdf</w:t>
      </w:r>
      <w:r>
        <w:t xml:space="preserve"> </w:t>
      </w:r>
    </w:p>
    <w:p w:rsidR="003B1E4E" w:rsidRDefault="003B1E4E">
      <w:r w:rsidRPr="002D2A8E">
        <w:rPr>
          <w:highlight w:val="yellow"/>
        </w:rPr>
        <w:t>b) przygotowana kartoteka zadań arkusza (opis wymagań): plik Analiza arkusza_MCH2020</w:t>
      </w:r>
      <w:r w:rsidR="002D2A8E" w:rsidRPr="002D2A8E">
        <w:rPr>
          <w:highlight w:val="yellow"/>
        </w:rPr>
        <w:t xml:space="preserve"> w formacie </w:t>
      </w:r>
      <w:proofErr w:type="spellStart"/>
      <w:r w:rsidR="002D2A8E" w:rsidRPr="002D2A8E">
        <w:rPr>
          <w:highlight w:val="yellow"/>
        </w:rPr>
        <w:t>doc</w:t>
      </w:r>
      <w:proofErr w:type="spellEnd"/>
      <w:r w:rsidR="002D2A8E" w:rsidRPr="002D2A8E">
        <w:rPr>
          <w:highlight w:val="yellow"/>
        </w:rPr>
        <w:t xml:space="preserve"> i pdf</w:t>
      </w:r>
      <w:r w:rsidR="002D2A8E">
        <w:t xml:space="preserve"> </w:t>
      </w:r>
    </w:p>
    <w:p w:rsidR="002D2A8E" w:rsidRDefault="002D2A8E"/>
    <w:p w:rsidR="002D2A8E" w:rsidRDefault="002D2A8E" w:rsidP="00DE5FDB">
      <w:pPr>
        <w:jc w:val="both"/>
      </w:pPr>
      <w:r>
        <w:t>Cel warsztatów: analiza istniejącego arkusza (który można rozumieć jako zbiór zadań maturalnych) w</w:t>
      </w:r>
      <w:r w:rsidR="00DE5FDB">
        <w:t> </w:t>
      </w:r>
      <w:r>
        <w:t>kontakcie zmian wprowadzonych przez wymagania egzaminacyjne. Warsztat ma na celu zwrócenie uczestnikom uwagi na konieczność starannej analizy istniejący zadań i planowanie materiału do</w:t>
      </w:r>
      <w:r w:rsidR="00DE5FDB">
        <w:t> </w:t>
      </w:r>
      <w:r>
        <w:t xml:space="preserve">powtórek (myśl przewodnia: </w:t>
      </w:r>
      <w:r w:rsidRPr="002D2A8E">
        <w:rPr>
          <w:i/>
        </w:rPr>
        <w:t>nie każde zadanie maturalnie nadaje się do powtórek przed egzaminem w 2021 roku</w:t>
      </w:r>
      <w:r>
        <w:t>).</w:t>
      </w:r>
    </w:p>
    <w:p w:rsidR="002D2A8E" w:rsidRDefault="002D2A8E"/>
    <w:p w:rsidR="002D2A8E" w:rsidRDefault="002D2A8E">
      <w:r>
        <w:t>2. Dyskusja moderowana.</w:t>
      </w:r>
    </w:p>
    <w:p w:rsidR="002D2A8E" w:rsidRDefault="002D2A8E" w:rsidP="00DE5FDB">
      <w:pPr>
        <w:jc w:val="both"/>
      </w:pPr>
      <w:r>
        <w:t xml:space="preserve">Uczestniczy proszeni są o analizę arkuszy egzaminacyjnych z poprzednich lat: 2015 – 2019 (dostępne na stronie: </w:t>
      </w:r>
      <w:hyperlink r:id="rId6" w:history="1">
        <w:r w:rsidRPr="00533347">
          <w:rPr>
            <w:rStyle w:val="Hipercze"/>
          </w:rPr>
          <w:t>https://cke.gov.pl/egzamin-maturalny/egzamin-w-nowej-formule/</w:t>
        </w:r>
      </w:hyperlink>
      <w:r>
        <w:t xml:space="preserve">) i wybór jednego </w:t>
      </w:r>
      <w:r>
        <w:lastRenderedPageBreak/>
        <w:t xml:space="preserve">zadania, które nie mogłoby znaleźć się w arkuszu egzaminacyjnym w 2021 roku. Uczestnicy proszeni są o zamieszczenie zadania na platformie </w:t>
      </w:r>
      <w:proofErr w:type="spellStart"/>
      <w:r>
        <w:t>Moodle</w:t>
      </w:r>
      <w:proofErr w:type="spellEnd"/>
      <w:r>
        <w:t xml:space="preserve"> wraz z uzasadnieniem swojego wyboru.</w:t>
      </w:r>
    </w:p>
    <w:p w:rsidR="002D2A8E" w:rsidRDefault="002D2A8E" w:rsidP="00DE5FDB">
      <w:pPr>
        <w:jc w:val="both"/>
      </w:pPr>
      <w:r>
        <w:t>Uczestnicy proszeni są także o dyskusję na temat wybranych przez nic</w:t>
      </w:r>
      <w:r w:rsidR="00DE5FDB">
        <w:t>h zadań, a także zadawanie nurtujących ich pytań.</w:t>
      </w:r>
    </w:p>
    <w:p w:rsidR="00DE5FDB" w:rsidRDefault="002D2A8E" w:rsidP="00DE5FDB">
      <w:pPr>
        <w:jc w:val="both"/>
      </w:pPr>
      <w:r>
        <w:t xml:space="preserve">Planowana obecność na Platformie </w:t>
      </w:r>
      <w:proofErr w:type="spellStart"/>
      <w:r>
        <w:t>Moodle</w:t>
      </w:r>
      <w:proofErr w:type="spellEnd"/>
      <w:r>
        <w:t xml:space="preserve">: </w:t>
      </w:r>
      <w:r w:rsidRPr="002D2A8E">
        <w:rPr>
          <w:highlight w:val="magenta"/>
        </w:rPr>
        <w:t>18 grudnia – godzina 16.00 – 18.30</w:t>
      </w:r>
    </w:p>
    <w:p w:rsidR="002D2A8E" w:rsidRDefault="002D2A8E" w:rsidP="00DE5FDB">
      <w:pPr>
        <w:jc w:val="both"/>
      </w:pPr>
      <w:bookmarkStart w:id="0" w:name="_GoBack"/>
      <w:r>
        <w:t>Cel: zbudowanie bazy zadań, która dla nauczycieli – doradców metodycznych może z kolei stanowić doskonały materiał ćwiczeniowy do ich szkoleń z nauczycielami przedmiotu.</w:t>
      </w:r>
    </w:p>
    <w:bookmarkEnd w:id="0"/>
    <w:p w:rsidR="002D2A8E" w:rsidRDefault="002D2A8E"/>
    <w:sectPr w:rsidR="002D2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1753C"/>
    <w:multiLevelType w:val="hybridMultilevel"/>
    <w:tmpl w:val="A134C532"/>
    <w:lvl w:ilvl="0" w:tplc="77FCA010">
      <w:start w:val="1"/>
      <w:numFmt w:val="decimal"/>
      <w:pStyle w:val="Tabela"/>
      <w:lvlText w:val="Tabela %1."/>
      <w:lvlJc w:val="righ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8CD"/>
    <w:rsid w:val="002D2A8E"/>
    <w:rsid w:val="003B1E4E"/>
    <w:rsid w:val="006D68CD"/>
    <w:rsid w:val="00B23C3F"/>
    <w:rsid w:val="00DE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4A01"/>
  <w15:docId w15:val="{2B0F44B0-C539-4CD4-9919-2C3C83C4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B1E4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abela">
    <w:name w:val="Tabela"/>
    <w:basedOn w:val="Normalny"/>
    <w:qFormat/>
    <w:rsid w:val="003B1E4E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ke.gov.pl/egzamin-maturalny/egzamin-w-nowej-formule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Chomiki</cp:lastModifiedBy>
  <cp:revision>3</cp:revision>
  <dcterms:created xsi:type="dcterms:W3CDTF">2020-12-11T17:41:00Z</dcterms:created>
  <dcterms:modified xsi:type="dcterms:W3CDTF">2020-12-11T17:43:00Z</dcterms:modified>
</cp:coreProperties>
</file>